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1D" w:rsidRDefault="004A2561">
      <w:r>
        <w:t>С 15 ноября по 8 декабря гимназисты-победители школьного этапа Всероссийской предметной олимпиады школьников активно принимают участие в муниципальном этапе олимпиады. Более 50 человек защищают честь гимназии, выполняя сложные задания, применяя в теории и на практике</w:t>
      </w:r>
      <w:r w:rsidR="00B40DC5">
        <w:t xml:space="preserve"> тот багаж знаний, который они получили от своих учителей. </w:t>
      </w:r>
      <w:r w:rsidR="00DD41DF">
        <w:t>Ребята с нетерпением ждут результатов, надеются на победу. Пожелаем удачи всем участникам!!!</w:t>
      </w:r>
    </w:p>
    <w:sectPr w:rsidR="0009471D" w:rsidSect="0094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561"/>
    <w:rsid w:val="0009471D"/>
    <w:rsid w:val="004A2561"/>
    <w:rsid w:val="00942EA5"/>
    <w:rsid w:val="00B40DC5"/>
    <w:rsid w:val="00DD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2011-11-24T02:03:00Z</dcterms:created>
  <dcterms:modified xsi:type="dcterms:W3CDTF">2011-11-24T06:18:00Z</dcterms:modified>
</cp:coreProperties>
</file>